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C512" w14:textId="0FDBB080" w:rsidR="001D6F2F" w:rsidRPr="00943F71" w:rsidRDefault="00C70CD1" w:rsidP="00943F71">
      <w:pPr>
        <w:pStyle w:val="Einleitung"/>
        <w:rPr>
          <w:lang w:val="en-GB"/>
        </w:rPr>
      </w:pPr>
      <w:r w:rsidRPr="00943F71">
        <w:rPr>
          <w:lang w:val="en-GB"/>
        </w:rPr>
        <w:t>Incentive effect</w:t>
      </w:r>
    </w:p>
    <w:p w14:paraId="7A0EE30E" w14:textId="3E4C3B44" w:rsidR="00C70CD1" w:rsidRPr="00943F71" w:rsidRDefault="00C70CD1" w:rsidP="00C70CD1">
      <w:pPr>
        <w:rPr>
          <w:rStyle w:val="Hervorhebung"/>
          <w:lang w:val="en-GB"/>
        </w:rPr>
      </w:pPr>
      <w:r w:rsidRPr="00C70CD1">
        <w:rPr>
          <w:rStyle w:val="Hervorhebung"/>
          <w:lang w:val="en-GB"/>
        </w:rPr>
        <w:t>(only to</w:t>
      </w:r>
      <w:r w:rsidRPr="00943F71">
        <w:rPr>
          <w:rStyle w:val="Hervorhebung"/>
          <w:lang w:val="en-GB"/>
        </w:rPr>
        <w:t xml:space="preserve"> be filled by </w:t>
      </w:r>
      <w:r w:rsidRPr="00943F71">
        <w:rPr>
          <w:rStyle w:val="IntensiveHervorhebung"/>
          <w:lang w:val="en-GB"/>
        </w:rPr>
        <w:t>large enterprises</w:t>
      </w:r>
      <w:r w:rsidRPr="00943F71">
        <w:rPr>
          <w:rStyle w:val="Hervorhebung"/>
          <w:lang w:val="en-GB"/>
        </w:rPr>
        <w:t>)</w:t>
      </w:r>
    </w:p>
    <w:p w14:paraId="0D8A82D6" w14:textId="15CA0B22" w:rsidR="00C70CD1" w:rsidRDefault="00C70CD1" w:rsidP="00C70CD1">
      <w:pPr>
        <w:rPr>
          <w:lang w:val="en-GB"/>
        </w:rPr>
      </w:pPr>
    </w:p>
    <w:p w14:paraId="0319E475" w14:textId="5456C9B5" w:rsidR="00C70CD1" w:rsidRDefault="00C70CD1" w:rsidP="00C70CD1">
      <w:pPr>
        <w:rPr>
          <w:lang w:val="en-GB"/>
        </w:rPr>
      </w:pPr>
      <w:r w:rsidRPr="00C70CD1">
        <w:rPr>
          <w:lang w:val="en-GB"/>
        </w:rPr>
        <w:t>State aid law requires a separate presentation of the additionality of the funding for all large companies in the consortium. This means the additional effects triggered by the funding compared to the company's previous R&amp;D activities.</w:t>
      </w:r>
    </w:p>
    <w:p w14:paraId="6A9620BF" w14:textId="5A0D4E7C" w:rsidR="00C70CD1" w:rsidRPr="00C70CD1" w:rsidRDefault="00C70CD1" w:rsidP="00C70CD1">
      <w:pPr>
        <w:rPr>
          <w:lang w:val="en-GB"/>
        </w:rPr>
      </w:pPr>
      <w:r w:rsidRPr="00C70CD1">
        <w:rPr>
          <w:lang w:val="en-GB"/>
        </w:rPr>
        <w:t>What exactly is required?</w:t>
      </w:r>
      <w:r>
        <w:rPr>
          <w:lang w:val="en-GB"/>
        </w:rPr>
        <w:t xml:space="preserve"> </w:t>
      </w:r>
      <w:r w:rsidRPr="00C70CD1">
        <w:rPr>
          <w:lang w:val="en-GB"/>
        </w:rPr>
        <w:t xml:space="preserve">At least one of the following 4 criteria must be recognised as having an incentive effect on your large company: </w:t>
      </w:r>
    </w:p>
    <w:p w14:paraId="081706AD" w14:textId="77777777" w:rsidR="00C70CD1" w:rsidRPr="00C70CD1" w:rsidRDefault="00C70CD1" w:rsidP="00BC605C">
      <w:pPr>
        <w:ind w:left="709"/>
        <w:contextualSpacing/>
        <w:rPr>
          <w:lang w:val="en-GB"/>
        </w:rPr>
      </w:pPr>
      <w:r w:rsidRPr="00C70CD1">
        <w:rPr>
          <w:lang w:val="en-GB"/>
        </w:rPr>
        <w:t>1. acceleration of the project</w:t>
      </w:r>
    </w:p>
    <w:p w14:paraId="7667C6FA" w14:textId="77777777" w:rsidR="00C70CD1" w:rsidRPr="00C70CD1" w:rsidRDefault="00C70CD1" w:rsidP="00BC605C">
      <w:pPr>
        <w:ind w:left="709"/>
        <w:contextualSpacing/>
        <w:rPr>
          <w:lang w:val="en-GB"/>
        </w:rPr>
      </w:pPr>
      <w:r w:rsidRPr="00C70CD1">
        <w:rPr>
          <w:lang w:val="en-GB"/>
        </w:rPr>
        <w:t>2. enlargement of the project</w:t>
      </w:r>
    </w:p>
    <w:p w14:paraId="06496481" w14:textId="77777777" w:rsidR="00C70CD1" w:rsidRPr="00C70CD1" w:rsidRDefault="00C70CD1" w:rsidP="00BC605C">
      <w:pPr>
        <w:ind w:left="709"/>
        <w:contextualSpacing/>
        <w:rPr>
          <w:lang w:val="en-GB"/>
        </w:rPr>
      </w:pPr>
      <w:r w:rsidRPr="00C70CD1">
        <w:rPr>
          <w:lang w:val="en-GB"/>
        </w:rPr>
        <w:t>3. increase of the project's reach</w:t>
      </w:r>
    </w:p>
    <w:p w14:paraId="48A149C2" w14:textId="77777777" w:rsidR="00C70CD1" w:rsidRPr="00C70CD1" w:rsidRDefault="00C70CD1" w:rsidP="00BC605C">
      <w:pPr>
        <w:ind w:left="709"/>
        <w:contextualSpacing/>
        <w:rPr>
          <w:lang w:val="en-GB"/>
        </w:rPr>
      </w:pPr>
      <w:r w:rsidRPr="00C70CD1">
        <w:rPr>
          <w:lang w:val="en-GB"/>
        </w:rPr>
        <w:t>4. increase in overall R&amp;D investment</w:t>
      </w:r>
    </w:p>
    <w:p w14:paraId="76189A4E" w14:textId="77777777" w:rsidR="00BC605C" w:rsidRDefault="00BC605C" w:rsidP="00C70CD1">
      <w:pPr>
        <w:rPr>
          <w:lang w:val="en-GB"/>
        </w:rPr>
      </w:pPr>
    </w:p>
    <w:p w14:paraId="4164B34C" w14:textId="07843602" w:rsidR="00C70CD1" w:rsidRPr="00C70CD1" w:rsidRDefault="00C70CD1" w:rsidP="00C70CD1">
      <w:pPr>
        <w:rPr>
          <w:lang w:val="en-GB"/>
        </w:rPr>
      </w:pPr>
      <w:r w:rsidRPr="00C70CD1">
        <w:rPr>
          <w:lang w:val="en-GB"/>
        </w:rPr>
        <w:t xml:space="preserve">Explain the incentive effect of the funding </w:t>
      </w:r>
      <w:r w:rsidRPr="00C70CD1">
        <w:rPr>
          <w:rStyle w:val="IntensiveHervorhebung"/>
          <w:lang w:val="en-GB"/>
        </w:rPr>
        <w:t>for at least one criterion</w:t>
      </w:r>
      <w:r w:rsidRPr="00C70CD1">
        <w:rPr>
          <w:lang w:val="en-GB"/>
        </w:rPr>
        <w:t xml:space="preserve">. For this purpose, please use the following guidance provided by the European Commission. Always include a justification of the extent to which this criterion is met by the funding. </w:t>
      </w:r>
    </w:p>
    <w:p w14:paraId="4F3F4F16" w14:textId="77777777" w:rsidR="00C70CD1" w:rsidRPr="00C70CD1" w:rsidRDefault="00C70CD1" w:rsidP="00C70CD1">
      <w:pPr>
        <w:rPr>
          <w:lang w:val="en-GB"/>
        </w:rPr>
      </w:pPr>
    </w:p>
    <w:p w14:paraId="4AC9EF16" w14:textId="77777777" w:rsidR="00C70CD1" w:rsidRPr="00C70CD1" w:rsidRDefault="00C70CD1" w:rsidP="00C70CD1">
      <w:pPr>
        <w:rPr>
          <w:rStyle w:val="IntensiveHervorhebung"/>
          <w:lang w:val="en-GB"/>
        </w:rPr>
      </w:pPr>
      <w:r w:rsidRPr="00C70CD1">
        <w:rPr>
          <w:rStyle w:val="IntensiveHervorhebung"/>
          <w:lang w:val="en-GB"/>
        </w:rPr>
        <w:t>1. incentive effect of the funding on the acceleration of the project</w:t>
      </w:r>
    </w:p>
    <w:p w14:paraId="3FE5EEA4" w14:textId="77777777" w:rsidR="00C70CD1" w:rsidRPr="00C70CD1" w:rsidRDefault="00C70CD1" w:rsidP="00C70CD1">
      <w:pPr>
        <w:rPr>
          <w:lang w:val="en-GB"/>
        </w:rPr>
      </w:pPr>
      <w:r w:rsidRPr="00C70CD1">
        <w:rPr>
          <w:lang w:val="en-GB"/>
        </w:rPr>
        <w:t xml:space="preserve">Explain to what extent and why the funding will enable your part of the project to be carried out more quickly than without funding. </w:t>
      </w:r>
    </w:p>
    <w:p w14:paraId="049CEBFC" w14:textId="77777777" w:rsidR="00C70CD1" w:rsidRPr="00C70CD1" w:rsidRDefault="00C70CD1" w:rsidP="00C70CD1">
      <w:pPr>
        <w:rPr>
          <w:lang w:val="en-GB"/>
        </w:rPr>
      </w:pPr>
    </w:p>
    <w:p w14:paraId="1315E443" w14:textId="77777777" w:rsidR="00C70CD1" w:rsidRPr="00C70CD1" w:rsidRDefault="00C70CD1" w:rsidP="00C70CD1">
      <w:pPr>
        <w:rPr>
          <w:lang w:val="en-GB"/>
        </w:rPr>
      </w:pPr>
    </w:p>
    <w:p w14:paraId="49E29D48" w14:textId="77777777" w:rsidR="00C70CD1" w:rsidRPr="00C70CD1" w:rsidRDefault="00C70CD1" w:rsidP="00C70CD1">
      <w:pPr>
        <w:rPr>
          <w:rStyle w:val="IntensiveHervorhebung"/>
          <w:lang w:val="en-GB"/>
        </w:rPr>
      </w:pPr>
      <w:r w:rsidRPr="00C70CD1">
        <w:rPr>
          <w:rStyle w:val="IntensiveHervorhebung"/>
          <w:lang w:val="en-GB"/>
        </w:rPr>
        <w:t>2. incentive effect of the funding on the increase of the project scope</w:t>
      </w:r>
    </w:p>
    <w:p w14:paraId="15B89CD0" w14:textId="77777777" w:rsidR="00C70CD1" w:rsidRPr="00C70CD1" w:rsidRDefault="00C70CD1" w:rsidP="00C70CD1">
      <w:pPr>
        <w:rPr>
          <w:lang w:val="en-GB"/>
        </w:rPr>
      </w:pPr>
      <w:r w:rsidRPr="00C70CD1">
        <w:rPr>
          <w:lang w:val="en-GB"/>
        </w:rPr>
        <w:t xml:space="preserve">Explain why the funding will enable your part of the project to be larger than it would have been without funding. </w:t>
      </w:r>
    </w:p>
    <w:p w14:paraId="3D644BB5" w14:textId="77777777" w:rsidR="00C70CD1" w:rsidRPr="00C70CD1" w:rsidRDefault="00C70CD1" w:rsidP="00C70CD1">
      <w:pPr>
        <w:rPr>
          <w:lang w:val="en-GB"/>
        </w:rPr>
      </w:pPr>
    </w:p>
    <w:p w14:paraId="4BB928C8" w14:textId="77777777" w:rsidR="00C70CD1" w:rsidRPr="00C70CD1" w:rsidRDefault="00C70CD1" w:rsidP="00C70CD1">
      <w:pPr>
        <w:rPr>
          <w:lang w:val="en-GB"/>
        </w:rPr>
      </w:pPr>
    </w:p>
    <w:p w14:paraId="195E6C2E" w14:textId="77777777" w:rsidR="00C70CD1" w:rsidRPr="00C70CD1" w:rsidRDefault="00C70CD1" w:rsidP="00C70CD1">
      <w:pPr>
        <w:rPr>
          <w:rStyle w:val="IntensiveHervorhebung"/>
          <w:lang w:val="en-GB"/>
        </w:rPr>
      </w:pPr>
      <w:r w:rsidRPr="00C70CD1">
        <w:rPr>
          <w:rStyle w:val="IntensiveHervorhebung"/>
          <w:lang w:val="en-GB"/>
        </w:rPr>
        <w:t>3. incentive effect of the funding on the increase of the project scope</w:t>
      </w:r>
    </w:p>
    <w:p w14:paraId="7A1F5ACE" w14:textId="77777777" w:rsidR="00C70CD1" w:rsidRDefault="00C70CD1" w:rsidP="00C70CD1">
      <w:pPr>
        <w:rPr>
          <w:lang w:val="en-GB"/>
        </w:rPr>
      </w:pPr>
      <w:r w:rsidRPr="00C70CD1">
        <w:rPr>
          <w:lang w:val="en-GB"/>
        </w:rPr>
        <w:t>Justify to what extent the funding will make your part of the project more ambitious. More ambitious can mean, for example, that the project</w:t>
      </w:r>
      <w:r>
        <w:rPr>
          <w:lang w:val="en-GB"/>
        </w:rPr>
        <w:t xml:space="preserve"> </w:t>
      </w:r>
    </w:p>
    <w:p w14:paraId="1263FBCA" w14:textId="72DBECFB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lastRenderedPageBreak/>
        <w:t>is geared towards more radical leaps in innovation</w:t>
      </w:r>
    </w:p>
    <w:p w14:paraId="20BF27F0" w14:textId="77777777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>is more long-term (far from the market) and research-intensive [as opposed to near-market and development-intensive]</w:t>
      </w:r>
    </w:p>
    <w:p w14:paraId="606BD476" w14:textId="77777777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 xml:space="preserve">is carried out with higher technical risk </w:t>
      </w:r>
    </w:p>
    <w:p w14:paraId="23C2AE80" w14:textId="77777777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>is carried out with higher market risk</w:t>
      </w:r>
    </w:p>
    <w:p w14:paraId="7EAD3319" w14:textId="77777777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>establishes new or more far-reaching collaborations</w:t>
      </w:r>
    </w:p>
    <w:p w14:paraId="558E34AD" w14:textId="77777777" w:rsidR="00C70CD1" w:rsidRPr="00C70CD1" w:rsidRDefault="00C70CD1" w:rsidP="00C70CD1">
      <w:pPr>
        <w:rPr>
          <w:lang w:val="en-GB"/>
        </w:rPr>
      </w:pPr>
    </w:p>
    <w:p w14:paraId="4B87AE95" w14:textId="77777777" w:rsidR="00C70CD1" w:rsidRPr="00C70CD1" w:rsidRDefault="00C70CD1" w:rsidP="00C70CD1">
      <w:pPr>
        <w:rPr>
          <w:lang w:val="en-GB"/>
        </w:rPr>
      </w:pPr>
      <w:r w:rsidRPr="00C70CD1">
        <w:rPr>
          <w:lang w:val="en-GB"/>
        </w:rPr>
        <w:t>Question: In what respects can the project be set up more ambitiously as a result of the funding than without funding (e.g. more intensive involvement of research partners, higher innovation standards)?</w:t>
      </w:r>
    </w:p>
    <w:p w14:paraId="7BFB035F" w14:textId="77777777" w:rsidR="00C70CD1" w:rsidRPr="00C70CD1" w:rsidRDefault="00C70CD1" w:rsidP="00C70CD1">
      <w:pPr>
        <w:rPr>
          <w:lang w:val="en-GB"/>
        </w:rPr>
      </w:pPr>
    </w:p>
    <w:p w14:paraId="67BD5B94" w14:textId="77777777" w:rsidR="00C70CD1" w:rsidRPr="00C70CD1" w:rsidRDefault="00C70CD1" w:rsidP="00C70CD1">
      <w:pPr>
        <w:rPr>
          <w:lang w:val="en-GB"/>
        </w:rPr>
      </w:pPr>
    </w:p>
    <w:p w14:paraId="666F3792" w14:textId="77777777" w:rsidR="00C70CD1" w:rsidRPr="00C70CD1" w:rsidRDefault="00C70CD1" w:rsidP="00C70CD1">
      <w:pPr>
        <w:rPr>
          <w:rStyle w:val="IntensiveHervorhebung"/>
          <w:lang w:val="en-GB"/>
        </w:rPr>
      </w:pPr>
      <w:r w:rsidRPr="00C70CD1">
        <w:rPr>
          <w:rStyle w:val="IntensiveHervorhebung"/>
          <w:lang w:val="en-GB"/>
        </w:rPr>
        <w:t>4. incentive effect of the funding on the company's R&amp;D investments</w:t>
      </w:r>
    </w:p>
    <w:p w14:paraId="53B3D114" w14:textId="77777777" w:rsidR="00C70CD1" w:rsidRPr="00C70CD1" w:rsidRDefault="00C70CD1" w:rsidP="00C70CD1">
      <w:pPr>
        <w:rPr>
          <w:lang w:val="en-GB"/>
        </w:rPr>
      </w:pPr>
      <w:r w:rsidRPr="00C70CD1">
        <w:rPr>
          <w:lang w:val="en-GB"/>
        </w:rPr>
        <w:t xml:space="preserve">Explain to what extent the funding of the project increases your company's R&amp;D investments beyond the scope of the project, for example by </w:t>
      </w:r>
    </w:p>
    <w:p w14:paraId="3468BB77" w14:textId="77777777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>additional R&amp;D jobs are created</w:t>
      </w:r>
    </w:p>
    <w:p w14:paraId="30EC9DD9" w14:textId="77777777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>investments are made in additional R&amp;D infrastructure</w:t>
      </w:r>
    </w:p>
    <w:p w14:paraId="50B0A36F" w14:textId="00704A9A" w:rsidR="00C70CD1" w:rsidRPr="00C70CD1" w:rsidRDefault="00C70CD1" w:rsidP="00C70CD1">
      <w:pPr>
        <w:pStyle w:val="Listenabsatz"/>
        <w:numPr>
          <w:ilvl w:val="0"/>
          <w:numId w:val="12"/>
        </w:numPr>
        <w:rPr>
          <w:lang w:val="en-GB"/>
        </w:rPr>
      </w:pPr>
      <w:r w:rsidRPr="00C70CD1">
        <w:rPr>
          <w:lang w:val="en-GB"/>
        </w:rPr>
        <w:t>further R&amp;D projects are stimulated</w:t>
      </w:r>
    </w:p>
    <w:sectPr w:rsidR="00C70CD1" w:rsidRPr="00C70CD1" w:rsidSect="00AF3E4F">
      <w:footerReference w:type="default" r:id="rId11"/>
      <w:headerReference w:type="first" r:id="rId12"/>
      <w:footerReference w:type="first" r:id="rId13"/>
      <w:pgSz w:w="11906" w:h="16838" w:code="9"/>
      <w:pgMar w:top="1418" w:right="1701" w:bottom="1985" w:left="1701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61A6" w14:textId="77777777" w:rsidR="004A253B" w:rsidRDefault="004A253B" w:rsidP="00507D79">
      <w:pPr>
        <w:spacing w:after="0" w:line="240" w:lineRule="auto"/>
      </w:pPr>
      <w:r>
        <w:separator/>
      </w:r>
    </w:p>
  </w:endnote>
  <w:endnote w:type="continuationSeparator" w:id="0">
    <w:p w14:paraId="5DDFEB74" w14:textId="77777777" w:rsidR="004A253B" w:rsidRDefault="004A253B" w:rsidP="0050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rol Sans Office">
    <w:panose1 w:val="00000000000000000000"/>
    <w:charset w:val="00"/>
    <w:family w:val="auto"/>
    <w:pitch w:val="variable"/>
    <w:sig w:usb0="A00002EF" w:usb1="4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567"/>
      <w:gridCol w:w="2835"/>
      <w:gridCol w:w="567"/>
      <w:gridCol w:w="2835"/>
    </w:tblGrid>
    <w:tr w:rsidR="006D79F9" w14:paraId="669BA188" w14:textId="77777777" w:rsidTr="006A490C">
      <w:trPr>
        <w:cantSplit/>
        <w:trHeight w:hRule="exact" w:val="510"/>
      </w:trPr>
      <w:tc>
        <w:tcPr>
          <w:tcW w:w="2835" w:type="dxa"/>
          <w:tcBorders>
            <w:top w:val="single" w:sz="4" w:space="0" w:color="auto"/>
          </w:tcBorders>
        </w:tcPr>
        <w:p w14:paraId="3795F2D9" w14:textId="77777777" w:rsidR="006D79F9" w:rsidRPr="00C30981" w:rsidRDefault="001D6F2F" w:rsidP="00240AA7">
          <w:pPr>
            <w:pStyle w:val="FusszeileSchriftzug2"/>
            <w:rPr>
              <w:rStyle w:val="Hervorhebung"/>
            </w:rPr>
          </w:pPr>
          <w:r>
            <w:rPr>
              <w:rStyle w:val="Hervorhebung"/>
            </w:rPr>
            <w:t>STandortagentur</w:t>
          </w:r>
          <w:r w:rsidR="00C30981" w:rsidRPr="00C30981">
            <w:rPr>
              <w:rStyle w:val="Hervorhebung"/>
            </w:rPr>
            <w:t xml:space="preserve"> Tirol</w:t>
          </w:r>
        </w:p>
      </w:tc>
      <w:tc>
        <w:tcPr>
          <w:tcW w:w="567" w:type="dxa"/>
        </w:tcPr>
        <w:p w14:paraId="0E923A23" w14:textId="77777777" w:rsidR="006D79F9" w:rsidRDefault="006D79F9" w:rsidP="006D79F9">
          <w:pPr>
            <w:pStyle w:val="Fuzeile"/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1ACD193F" w14:textId="6CD5C99D" w:rsidR="00C30981" w:rsidRPr="00C30981" w:rsidRDefault="00C30981" w:rsidP="00F523C2">
          <w:pPr>
            <w:pStyle w:val="Fuzeile"/>
            <w:rPr>
              <w:rStyle w:val="Dunkelgrau"/>
            </w:rPr>
          </w:pPr>
        </w:p>
      </w:tc>
      <w:tc>
        <w:tcPr>
          <w:tcW w:w="567" w:type="dxa"/>
        </w:tcPr>
        <w:p w14:paraId="494E5922" w14:textId="77777777" w:rsidR="006D79F9" w:rsidRDefault="006D79F9" w:rsidP="006D79F9">
          <w:pPr>
            <w:pStyle w:val="Fuzeile"/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BE3F9F" w14:textId="77777777" w:rsidR="006D79F9" w:rsidRDefault="00C30981" w:rsidP="006D79F9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vo</w:t>
          </w:r>
          <w:r w:rsidR="001A73BF">
            <w:t>n</w:t>
          </w:r>
          <w:r>
            <w:t xml:space="preserve"> </w:t>
          </w:r>
          <w:r w:rsidR="00E177AB">
            <w:fldChar w:fldCharType="begin"/>
          </w:r>
          <w:r w:rsidR="00E177AB">
            <w:instrText xml:space="preserve"> NUMPAGES  \* Arabic  \* MERGEFORMAT </w:instrText>
          </w:r>
          <w:r w:rsidR="00E177AB">
            <w:fldChar w:fldCharType="separate"/>
          </w:r>
          <w:r>
            <w:t>2</w:t>
          </w:r>
          <w:r w:rsidR="00E177AB">
            <w:fldChar w:fldCharType="end"/>
          </w:r>
        </w:p>
      </w:tc>
    </w:tr>
  </w:tbl>
  <w:p w14:paraId="7B90D863" w14:textId="77777777" w:rsidR="00A121C2" w:rsidRPr="006D79F9" w:rsidRDefault="00A121C2" w:rsidP="006D79F9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567"/>
      <w:gridCol w:w="2835"/>
      <w:gridCol w:w="567"/>
      <w:gridCol w:w="2835"/>
    </w:tblGrid>
    <w:tr w:rsidR="002B41B0" w14:paraId="7B6E3CC4" w14:textId="77777777" w:rsidTr="006A490C">
      <w:trPr>
        <w:cantSplit/>
        <w:trHeight w:hRule="exact" w:val="510"/>
      </w:trPr>
      <w:tc>
        <w:tcPr>
          <w:tcW w:w="2835" w:type="dxa"/>
        </w:tcPr>
        <w:p w14:paraId="0B16603C" w14:textId="77777777" w:rsidR="00601ECA" w:rsidRDefault="001D6F2F" w:rsidP="00240AA7">
          <w:pPr>
            <w:pStyle w:val="FusszeileSchriftzug1"/>
          </w:pPr>
          <w:r>
            <w:t>STANDORTAGENTUR</w:t>
          </w:r>
          <w:r w:rsidR="00240AA7" w:rsidRPr="00240AA7">
            <w:t xml:space="preserve"> </w:t>
          </w:r>
          <w:r w:rsidR="00240AA7" w:rsidRPr="00240AA7">
            <w:rPr>
              <w:rStyle w:val="Hervorhebung"/>
            </w:rPr>
            <w:t>TIROL</w:t>
          </w:r>
        </w:p>
      </w:tc>
      <w:tc>
        <w:tcPr>
          <w:tcW w:w="567" w:type="dxa"/>
        </w:tcPr>
        <w:p w14:paraId="74769DDC" w14:textId="77777777" w:rsidR="00601ECA" w:rsidRDefault="00601ECA" w:rsidP="00601ECA">
          <w:pPr>
            <w:pStyle w:val="Fuzeile"/>
          </w:pPr>
        </w:p>
      </w:tc>
      <w:tc>
        <w:tcPr>
          <w:tcW w:w="2835" w:type="dxa"/>
        </w:tcPr>
        <w:p w14:paraId="0592E661" w14:textId="77777777" w:rsidR="00601ECA" w:rsidRDefault="00601ECA" w:rsidP="00601ECA">
          <w:pPr>
            <w:pStyle w:val="Fuzeile"/>
          </w:pPr>
        </w:p>
      </w:tc>
      <w:tc>
        <w:tcPr>
          <w:tcW w:w="567" w:type="dxa"/>
        </w:tcPr>
        <w:p w14:paraId="6F9CC89D" w14:textId="77777777" w:rsidR="00601ECA" w:rsidRDefault="00601ECA" w:rsidP="00601ECA">
          <w:pPr>
            <w:pStyle w:val="Fuzeile"/>
          </w:pPr>
        </w:p>
      </w:tc>
      <w:tc>
        <w:tcPr>
          <w:tcW w:w="2835" w:type="dxa"/>
        </w:tcPr>
        <w:p w14:paraId="6CC923C5" w14:textId="77777777" w:rsidR="00601ECA" w:rsidRDefault="00601ECA" w:rsidP="00601ECA">
          <w:pPr>
            <w:pStyle w:val="Fuzeile"/>
          </w:pPr>
        </w:p>
      </w:tc>
    </w:tr>
  </w:tbl>
  <w:p w14:paraId="4F1E2350" w14:textId="77777777" w:rsidR="00601ECA" w:rsidRDefault="00601ECA" w:rsidP="002B41B0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0041" w14:textId="77777777" w:rsidR="004A253B" w:rsidRDefault="004A253B" w:rsidP="00507D79">
      <w:pPr>
        <w:spacing w:after="0" w:line="240" w:lineRule="auto"/>
      </w:pPr>
      <w:r>
        <w:separator/>
      </w:r>
    </w:p>
  </w:footnote>
  <w:footnote w:type="continuationSeparator" w:id="0">
    <w:p w14:paraId="6D437DF2" w14:textId="77777777" w:rsidR="004A253B" w:rsidRDefault="004A253B" w:rsidP="0050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2C82" w14:textId="77777777" w:rsidR="00507D79" w:rsidRDefault="00507D79" w:rsidP="00E03A4C">
    <w:pPr>
      <w:pStyle w:val="LogoKonzept"/>
    </w:pPr>
    <w:r w:rsidRPr="00507D79">
      <w:rPr>
        <w:noProof/>
      </w:rPr>
      <w:drawing>
        <wp:inline distT="0" distB="0" distL="0" distR="0" wp14:anchorId="2479E8A0" wp14:editId="73DE0AF4">
          <wp:extent cx="1260000" cy="429545"/>
          <wp:effectExtent l="0" t="0" r="0" b="8890"/>
          <wp:docPr id="2" name="Grafik 12">
            <a:extLst xmlns:a="http://schemas.openxmlformats.org/drawingml/2006/main">
              <a:ext uri="{FF2B5EF4-FFF2-40B4-BE49-F238E27FC236}">
                <a16:creationId xmlns:a16="http://schemas.microsoft.com/office/drawing/2014/main" id="{04E82AC4-36DB-E940-8980-2B743EC3CD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04E82AC4-36DB-E940-8980-2B743EC3CD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42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C453C4" w14:textId="77777777" w:rsidR="00F523C2" w:rsidRDefault="00F523C2" w:rsidP="00E03A4C">
    <w:pPr>
      <w:pStyle w:val="LogoKonzept"/>
    </w:pPr>
  </w:p>
  <w:p w14:paraId="54CE4631" w14:textId="77777777" w:rsidR="00F523C2" w:rsidRDefault="00F523C2" w:rsidP="00E03A4C">
    <w:pPr>
      <w:pStyle w:val="LogoKonze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9D4B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407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1E5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0E7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5E7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300455"/>
    <w:multiLevelType w:val="multilevel"/>
    <w:tmpl w:val="A4E69D1A"/>
    <w:numStyleLink w:val="LB"/>
  </w:abstractNum>
  <w:abstractNum w:abstractNumId="6" w15:restartNumberingAfterBreak="0">
    <w:nsid w:val="46806B00"/>
    <w:multiLevelType w:val="multilevel"/>
    <w:tmpl w:val="1170397A"/>
    <w:numStyleLink w:val="LN"/>
  </w:abstractNum>
  <w:abstractNum w:abstractNumId="7" w15:restartNumberingAfterBreak="0">
    <w:nsid w:val="51265DBD"/>
    <w:multiLevelType w:val="multilevel"/>
    <w:tmpl w:val="A4E69D1A"/>
    <w:styleLink w:val="LB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67D3445E"/>
    <w:multiLevelType w:val="hybridMultilevel"/>
    <w:tmpl w:val="0388CD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97E8C"/>
    <w:multiLevelType w:val="multilevel"/>
    <w:tmpl w:val="1170397A"/>
    <w:styleLink w:val="LN"/>
    <w:lvl w:ilvl="0">
      <w:start w:val="1"/>
      <w:numFmt w:val="decimalZero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ordinal"/>
      <w:pStyle w:val="Liste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ordinal"/>
      <w:pStyle w:val="Liste3"/>
      <w:lvlText w:val="%1.%2%3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EB40D18"/>
    <w:multiLevelType w:val="multilevel"/>
    <w:tmpl w:val="BFA23454"/>
    <w:styleLink w:val="LH"/>
    <w:lvl w:ilvl="0">
      <w:start w:val="1"/>
      <w:numFmt w:val="decimalZero"/>
      <w:pStyle w:val="bersch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num w:numId="1" w16cid:durableId="1138182203">
    <w:abstractNumId w:val="4"/>
  </w:num>
  <w:num w:numId="2" w16cid:durableId="335117833">
    <w:abstractNumId w:val="3"/>
  </w:num>
  <w:num w:numId="3" w16cid:durableId="1616055006">
    <w:abstractNumId w:val="2"/>
  </w:num>
  <w:num w:numId="4" w16cid:durableId="1771855212">
    <w:abstractNumId w:val="10"/>
  </w:num>
  <w:num w:numId="5" w16cid:durableId="6593876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50403">
    <w:abstractNumId w:val="1"/>
  </w:num>
  <w:num w:numId="7" w16cid:durableId="1060443753">
    <w:abstractNumId w:val="0"/>
  </w:num>
  <w:num w:numId="8" w16cid:durableId="134106431">
    <w:abstractNumId w:val="7"/>
  </w:num>
  <w:num w:numId="9" w16cid:durableId="1139346601">
    <w:abstractNumId w:val="5"/>
  </w:num>
  <w:num w:numId="10" w16cid:durableId="547961825">
    <w:abstractNumId w:val="9"/>
  </w:num>
  <w:num w:numId="11" w16cid:durableId="2138454357">
    <w:abstractNumId w:val="6"/>
  </w:num>
  <w:num w:numId="12" w16cid:durableId="574317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D1"/>
    <w:rsid w:val="000049BF"/>
    <w:rsid w:val="000425FB"/>
    <w:rsid w:val="00081E42"/>
    <w:rsid w:val="000A73FA"/>
    <w:rsid w:val="000C1FDA"/>
    <w:rsid w:val="00135D84"/>
    <w:rsid w:val="00167299"/>
    <w:rsid w:val="00171526"/>
    <w:rsid w:val="00176A06"/>
    <w:rsid w:val="0018143D"/>
    <w:rsid w:val="001A538C"/>
    <w:rsid w:val="001A73BF"/>
    <w:rsid w:val="001B0E19"/>
    <w:rsid w:val="001D68C2"/>
    <w:rsid w:val="001D6F2F"/>
    <w:rsid w:val="00221519"/>
    <w:rsid w:val="00221FF8"/>
    <w:rsid w:val="00240AA7"/>
    <w:rsid w:val="002479C0"/>
    <w:rsid w:val="002723E2"/>
    <w:rsid w:val="00293445"/>
    <w:rsid w:val="002A1DA2"/>
    <w:rsid w:val="002A58C2"/>
    <w:rsid w:val="002B41B0"/>
    <w:rsid w:val="002D3BCD"/>
    <w:rsid w:val="002E403A"/>
    <w:rsid w:val="00367517"/>
    <w:rsid w:val="003A0D11"/>
    <w:rsid w:val="003C56E1"/>
    <w:rsid w:val="003F5D17"/>
    <w:rsid w:val="004758EF"/>
    <w:rsid w:val="00496394"/>
    <w:rsid w:val="004A253B"/>
    <w:rsid w:val="004A4381"/>
    <w:rsid w:val="004C1622"/>
    <w:rsid w:val="004D4A81"/>
    <w:rsid w:val="00507D79"/>
    <w:rsid w:val="0053199A"/>
    <w:rsid w:val="00567D14"/>
    <w:rsid w:val="005A20DC"/>
    <w:rsid w:val="005E26AB"/>
    <w:rsid w:val="005E373F"/>
    <w:rsid w:val="00601ECA"/>
    <w:rsid w:val="00636528"/>
    <w:rsid w:val="0069183B"/>
    <w:rsid w:val="00692B4B"/>
    <w:rsid w:val="006A490C"/>
    <w:rsid w:val="006A5895"/>
    <w:rsid w:val="006D5CD0"/>
    <w:rsid w:val="006D699C"/>
    <w:rsid w:val="006D79F9"/>
    <w:rsid w:val="0072734B"/>
    <w:rsid w:val="007559F0"/>
    <w:rsid w:val="00760F97"/>
    <w:rsid w:val="00780D02"/>
    <w:rsid w:val="007B2F5E"/>
    <w:rsid w:val="007C421A"/>
    <w:rsid w:val="007C4407"/>
    <w:rsid w:val="007D4AE6"/>
    <w:rsid w:val="007D56F4"/>
    <w:rsid w:val="007E0524"/>
    <w:rsid w:val="00800623"/>
    <w:rsid w:val="00812F7E"/>
    <w:rsid w:val="008134CC"/>
    <w:rsid w:val="008F275A"/>
    <w:rsid w:val="00927AB5"/>
    <w:rsid w:val="00943F71"/>
    <w:rsid w:val="00946708"/>
    <w:rsid w:val="009C1F01"/>
    <w:rsid w:val="009F568C"/>
    <w:rsid w:val="00A121C2"/>
    <w:rsid w:val="00A13168"/>
    <w:rsid w:val="00A354FE"/>
    <w:rsid w:val="00A63265"/>
    <w:rsid w:val="00A633F1"/>
    <w:rsid w:val="00A9503F"/>
    <w:rsid w:val="00A9579A"/>
    <w:rsid w:val="00AB51AF"/>
    <w:rsid w:val="00AF3E4F"/>
    <w:rsid w:val="00AF4FB0"/>
    <w:rsid w:val="00AF62EC"/>
    <w:rsid w:val="00B27F4C"/>
    <w:rsid w:val="00B36DEC"/>
    <w:rsid w:val="00B63115"/>
    <w:rsid w:val="00BA3912"/>
    <w:rsid w:val="00BA547A"/>
    <w:rsid w:val="00BB02E3"/>
    <w:rsid w:val="00BC605C"/>
    <w:rsid w:val="00C0088B"/>
    <w:rsid w:val="00C2359E"/>
    <w:rsid w:val="00C30981"/>
    <w:rsid w:val="00C65FAC"/>
    <w:rsid w:val="00C70CD1"/>
    <w:rsid w:val="00C9301D"/>
    <w:rsid w:val="00C932F5"/>
    <w:rsid w:val="00D03DF0"/>
    <w:rsid w:val="00D51B87"/>
    <w:rsid w:val="00D768C5"/>
    <w:rsid w:val="00D94F45"/>
    <w:rsid w:val="00DA577E"/>
    <w:rsid w:val="00DB1CEC"/>
    <w:rsid w:val="00DB7969"/>
    <w:rsid w:val="00DC1D81"/>
    <w:rsid w:val="00DD0D6E"/>
    <w:rsid w:val="00DE7B96"/>
    <w:rsid w:val="00DF09CA"/>
    <w:rsid w:val="00E03A4C"/>
    <w:rsid w:val="00E1084A"/>
    <w:rsid w:val="00E177AB"/>
    <w:rsid w:val="00E26164"/>
    <w:rsid w:val="00EB389C"/>
    <w:rsid w:val="00F335DC"/>
    <w:rsid w:val="00F4720A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F7B4"/>
  <w15:chartTrackingRefBased/>
  <w15:docId w15:val="{0CAFF498-13AB-44D1-B141-CAD911F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AT" w:eastAsia="en-US" w:bidi="ar-SA"/>
      </w:rPr>
    </w:rPrDefault>
    <w:pPrDefault>
      <w:pPr>
        <w:spacing w:after="2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0" w:qFormat="1"/>
    <w:lsdException w:name="heading 3" w:uiPriority="1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2" w:qFormat="1"/>
    <w:lsdException w:name="List Bullet" w:uiPriority="22" w:qFormat="1"/>
    <w:lsdException w:name="List Number" w:semiHidden="1"/>
    <w:lsdException w:name="List 2" w:uiPriority="22" w:qFormat="1"/>
    <w:lsdException w:name="List 3" w:uiPriority="22" w:qFormat="1"/>
    <w:lsdException w:name="List 4" w:semiHidden="1"/>
    <w:lsdException w:name="List 5" w:semiHidden="1"/>
    <w:lsdException w:name="List Bullet 2" w:uiPriority="22" w:qFormat="1"/>
    <w:lsdException w:name="List Bullet 3" w:uiPriority="22" w:qFormat="1"/>
    <w:lsdException w:name="List Bullet 4" w:uiPriority="22"/>
    <w:lsdException w:name="List Bullet 5" w:uiPriority="22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4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uiPriority w:val="9"/>
    <w:qFormat/>
    <w:rsid w:val="00EB389C"/>
    <w:pPr>
      <w:spacing w:line="300" w:lineRule="atLeast"/>
    </w:pPr>
  </w:style>
  <w:style w:type="paragraph" w:styleId="berschrift1">
    <w:name w:val="heading 1"/>
    <w:basedOn w:val="Standard"/>
    <w:next w:val="Standard"/>
    <w:link w:val="berschrift1Zchn"/>
    <w:uiPriority w:val="7"/>
    <w:qFormat/>
    <w:rsid w:val="0053199A"/>
    <w:pPr>
      <w:keepNext/>
      <w:keepLines/>
      <w:numPr>
        <w:numId w:val="4"/>
      </w:numPr>
      <w:spacing w:before="240"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berschrift2">
    <w:name w:val="heading 2"/>
    <w:basedOn w:val="Standard"/>
    <w:next w:val="Standard"/>
    <w:link w:val="berschrift2Zchn"/>
    <w:uiPriority w:val="7"/>
    <w:qFormat/>
    <w:rsid w:val="005E373F"/>
    <w:pPr>
      <w:keepNext/>
      <w:keepLines/>
      <w:numPr>
        <w:ilvl w:val="1"/>
        <w:numId w:val="4"/>
      </w:numPr>
      <w:spacing w:before="480" w:after="160" w:line="240" w:lineRule="auto"/>
      <w:contextualSpacing/>
      <w:outlineLvl w:val="1"/>
    </w:pPr>
    <w:rPr>
      <w:rFonts w:asciiTheme="majorHAnsi" w:eastAsiaTheme="majorEastAsia" w:hAnsiTheme="majorHAnsi" w:cstheme="majorBidi"/>
      <w:b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qFormat/>
    <w:rsid w:val="005E373F"/>
    <w:pPr>
      <w:keepNext/>
      <w:keepLines/>
      <w:numPr>
        <w:ilvl w:val="2"/>
        <w:numId w:val="4"/>
      </w:numPr>
      <w:spacing w:before="480" w:after="16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0"/>
    <w:rsid w:val="0050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0"/>
    <w:rsid w:val="00EB389C"/>
  </w:style>
  <w:style w:type="paragraph" w:styleId="Fuzeile">
    <w:name w:val="footer"/>
    <w:basedOn w:val="Standard"/>
    <w:link w:val="FuzeileZchn"/>
    <w:uiPriority w:val="41"/>
    <w:rsid w:val="007D4AE6"/>
    <w:pPr>
      <w:spacing w:after="0" w:line="240" w:lineRule="auto"/>
      <w:jc w:val="center"/>
    </w:pPr>
    <w:rPr>
      <w:rFonts w:ascii="Arial" w:hAnsi="Arial"/>
      <w:noProof/>
      <w:spacing w:val="1"/>
      <w:sz w:val="12"/>
    </w:rPr>
  </w:style>
  <w:style w:type="character" w:customStyle="1" w:styleId="FuzeileZchn">
    <w:name w:val="Fußzeile Zchn"/>
    <w:basedOn w:val="Absatz-Standardschriftart"/>
    <w:link w:val="Fuzeile"/>
    <w:uiPriority w:val="41"/>
    <w:rsid w:val="00EB389C"/>
    <w:rPr>
      <w:rFonts w:ascii="Arial" w:hAnsi="Arial"/>
      <w:noProof/>
      <w:spacing w:val="1"/>
      <w:sz w:val="12"/>
    </w:rPr>
  </w:style>
  <w:style w:type="paragraph" w:customStyle="1" w:styleId="LogoKonzept">
    <w:name w:val="Logo Konzept"/>
    <w:basedOn w:val="Standard"/>
    <w:uiPriority w:val="44"/>
    <w:rsid w:val="003A0D11"/>
    <w:pPr>
      <w:spacing w:after="0" w:line="240" w:lineRule="auto"/>
      <w:ind w:left="7088"/>
    </w:pPr>
  </w:style>
  <w:style w:type="table" w:styleId="Tabellenraster">
    <w:name w:val="Table Grid"/>
    <w:basedOn w:val="NormaleTabelle"/>
    <w:uiPriority w:val="39"/>
    <w:rsid w:val="00E10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5"/>
    <w:rsid w:val="002B41B0"/>
    <w:pPr>
      <w:spacing w:after="0" w:line="240" w:lineRule="auto"/>
    </w:pPr>
    <w:rPr>
      <w:sz w:val="2"/>
    </w:rPr>
  </w:style>
  <w:style w:type="character" w:styleId="Fett">
    <w:name w:val="Strong"/>
    <w:basedOn w:val="Absatz-Standardschriftart"/>
    <w:uiPriority w:val="13"/>
    <w:qFormat/>
    <w:rsid w:val="00760F97"/>
    <w:rPr>
      <w:b/>
      <w:bCs/>
    </w:rPr>
  </w:style>
  <w:style w:type="character" w:styleId="SchwacheHervorhebung">
    <w:name w:val="Subtle Emphasis"/>
    <w:aliases w:val="Hellgrau"/>
    <w:basedOn w:val="Absatz-Standardschriftart"/>
    <w:uiPriority w:val="42"/>
    <w:rsid w:val="00760F97"/>
    <w:rPr>
      <w:i w:val="0"/>
      <w:iCs/>
      <w:color w:val="B5B8BF"/>
    </w:rPr>
  </w:style>
  <w:style w:type="character" w:styleId="Hervorhebung">
    <w:name w:val="Emphasis"/>
    <w:aliases w:val="Rot"/>
    <w:basedOn w:val="Absatz-Standardschriftart"/>
    <w:uiPriority w:val="15"/>
    <w:qFormat/>
    <w:rsid w:val="00760F97"/>
    <w:rPr>
      <w:i w:val="0"/>
      <w:iCs/>
      <w:color w:val="B51F1F" w:themeColor="accent1"/>
    </w:rPr>
  </w:style>
  <w:style w:type="character" w:styleId="IntensiveHervorhebung">
    <w:name w:val="Intense Emphasis"/>
    <w:aliases w:val="Rot plus Fett"/>
    <w:basedOn w:val="Absatz-Standardschriftart"/>
    <w:uiPriority w:val="16"/>
    <w:qFormat/>
    <w:rsid w:val="00760F97"/>
    <w:rPr>
      <w:b/>
      <w:i w:val="0"/>
      <w:iCs/>
      <w:color w:val="B51F1F" w:themeColor="accent1"/>
    </w:rPr>
  </w:style>
  <w:style w:type="character" w:customStyle="1" w:styleId="Kurisv">
    <w:name w:val="Kurisv"/>
    <w:basedOn w:val="Absatz-Standardschriftart"/>
    <w:uiPriority w:val="12"/>
    <w:qFormat/>
    <w:rsid w:val="007D56F4"/>
    <w:rPr>
      <w:i/>
    </w:rPr>
  </w:style>
  <w:style w:type="paragraph" w:customStyle="1" w:styleId="FusszeileSchriftzug1">
    <w:name w:val="Fusszeile Schriftzug 1"/>
    <w:basedOn w:val="Standard"/>
    <w:uiPriority w:val="41"/>
    <w:rsid w:val="00240AA7"/>
    <w:pPr>
      <w:spacing w:after="0" w:line="240" w:lineRule="auto"/>
    </w:pPr>
    <w:rPr>
      <w:rFonts w:asciiTheme="majorHAnsi" w:hAnsiTheme="majorHAnsi"/>
      <w:b/>
      <w:caps/>
      <w:sz w:val="22"/>
    </w:rPr>
  </w:style>
  <w:style w:type="paragraph" w:customStyle="1" w:styleId="FusszeileSchriftzug2">
    <w:name w:val="Fusszeile Schriftzug 2"/>
    <w:basedOn w:val="Standard"/>
    <w:uiPriority w:val="41"/>
    <w:rsid w:val="00C30981"/>
    <w:pPr>
      <w:spacing w:after="0" w:line="240" w:lineRule="auto"/>
      <w:jc w:val="center"/>
    </w:pPr>
    <w:rPr>
      <w:rFonts w:asciiTheme="majorHAnsi" w:hAnsiTheme="majorHAnsi"/>
      <w:b/>
      <w:caps/>
      <w:color w:val="000000"/>
      <w:sz w:val="15"/>
    </w:rPr>
  </w:style>
  <w:style w:type="character" w:customStyle="1" w:styleId="Dunkelgrau">
    <w:name w:val="Dunkelgrau"/>
    <w:basedOn w:val="Absatz-Standardschriftart"/>
    <w:uiPriority w:val="42"/>
    <w:rsid w:val="00C30981"/>
    <w:rPr>
      <w:color w:val="6C6E74" w:themeColor="text2"/>
    </w:rPr>
  </w:style>
  <w:style w:type="paragraph" w:styleId="Titel">
    <w:name w:val="Title"/>
    <w:basedOn w:val="Standard"/>
    <w:next w:val="Untertitel"/>
    <w:link w:val="TitelZchn"/>
    <w:qFormat/>
    <w:rsid w:val="0053199A"/>
    <w:pPr>
      <w:pBdr>
        <w:top w:val="single" w:sz="4" w:space="15" w:color="6C6E74" w:themeColor="text2"/>
        <w:bottom w:val="single" w:sz="4" w:space="15" w:color="6C6E74" w:themeColor="text2"/>
      </w:pBdr>
      <w:spacing w:before="3856" w:after="0" w:line="240" w:lineRule="auto"/>
      <w:contextualSpacing/>
    </w:pPr>
    <w:rPr>
      <w:rFonts w:asciiTheme="majorHAnsi" w:eastAsiaTheme="majorEastAsia" w:hAnsiTheme="majorHAnsi" w:cstheme="majorBidi"/>
      <w:caps/>
      <w:color w:val="B51F1F" w:themeColor="accent1"/>
      <w:spacing w:val="60"/>
      <w:kern w:val="28"/>
      <w:sz w:val="92"/>
      <w:szCs w:val="56"/>
    </w:rPr>
  </w:style>
  <w:style w:type="character" w:customStyle="1" w:styleId="TitelZchn">
    <w:name w:val="Titel Zchn"/>
    <w:basedOn w:val="Absatz-Standardschriftart"/>
    <w:link w:val="Titel"/>
    <w:rsid w:val="00EB389C"/>
    <w:rPr>
      <w:rFonts w:asciiTheme="majorHAnsi" w:eastAsiaTheme="majorEastAsia" w:hAnsiTheme="majorHAnsi" w:cstheme="majorBidi"/>
      <w:caps/>
      <w:color w:val="B51F1F" w:themeColor="accent1"/>
      <w:spacing w:val="60"/>
      <w:kern w:val="28"/>
      <w:sz w:val="92"/>
      <w:szCs w:val="56"/>
    </w:rPr>
  </w:style>
  <w:style w:type="paragraph" w:styleId="Untertitel">
    <w:name w:val="Subtitle"/>
    <w:basedOn w:val="Standard"/>
    <w:next w:val="Verfasser"/>
    <w:link w:val="UntertitelZchn"/>
    <w:uiPriority w:val="2"/>
    <w:qFormat/>
    <w:rsid w:val="0053199A"/>
    <w:pPr>
      <w:numPr>
        <w:ilvl w:val="1"/>
      </w:numPr>
      <w:spacing w:before="240" w:after="0" w:line="240" w:lineRule="auto"/>
      <w:contextualSpacing/>
    </w:pPr>
    <w:rPr>
      <w:rFonts w:eastAsiaTheme="minorEastAsia"/>
      <w:color w:val="000000" w:themeColor="text1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"/>
    <w:rsid w:val="0053199A"/>
    <w:rPr>
      <w:rFonts w:eastAsiaTheme="minorEastAsia"/>
      <w:color w:val="000000" w:themeColor="text1"/>
      <w:sz w:val="32"/>
      <w:szCs w:val="22"/>
    </w:rPr>
  </w:style>
  <w:style w:type="paragraph" w:customStyle="1" w:styleId="Verfasser">
    <w:name w:val="Verfasser"/>
    <w:basedOn w:val="Standard"/>
    <w:next w:val="Standard"/>
    <w:uiPriority w:val="4"/>
    <w:qFormat/>
    <w:rsid w:val="0053199A"/>
    <w:pPr>
      <w:spacing w:line="240" w:lineRule="auto"/>
      <w:contextualSpacing/>
    </w:pPr>
    <w:rPr>
      <w:i/>
      <w:color w:val="FFFFFF" w:themeColor="background1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7"/>
    <w:rsid w:val="006D699C"/>
    <w:rPr>
      <w:rFonts w:asciiTheme="majorHAnsi" w:eastAsiaTheme="majorEastAsia" w:hAnsiTheme="majorHAnsi" w:cstheme="majorBidi"/>
      <w:b/>
      <w:color w:val="000000" w:themeColor="text1"/>
      <w:sz w:val="68"/>
      <w:szCs w:val="32"/>
    </w:rPr>
  </w:style>
  <w:style w:type="paragraph" w:styleId="Inhaltsverzeichnisberschrift">
    <w:name w:val="TOC Heading"/>
    <w:basedOn w:val="Standard"/>
    <w:next w:val="Standard"/>
    <w:uiPriority w:val="39"/>
    <w:qFormat/>
    <w:rsid w:val="0053199A"/>
    <w:pPr>
      <w:spacing w:after="480" w:line="240" w:lineRule="auto"/>
      <w:contextualSpacing/>
    </w:pPr>
    <w:rPr>
      <w:rFonts w:asciiTheme="majorHAnsi" w:hAnsiTheme="majorHAnsi"/>
      <w:b/>
      <w:sz w:val="68"/>
    </w:rPr>
  </w:style>
  <w:style w:type="paragraph" w:styleId="KeinLeerraum">
    <w:name w:val="No Spacing"/>
    <w:uiPriority w:val="10"/>
    <w:qFormat/>
    <w:rsid w:val="002E403A"/>
    <w:pPr>
      <w:spacing w:after="0" w:line="300" w:lineRule="atLeast"/>
    </w:pPr>
  </w:style>
  <w:style w:type="character" w:customStyle="1" w:styleId="berschrift2Zchn">
    <w:name w:val="Überschrift 2 Zchn"/>
    <w:basedOn w:val="Absatz-Standardschriftart"/>
    <w:link w:val="berschrift2"/>
    <w:uiPriority w:val="7"/>
    <w:rsid w:val="005E373F"/>
    <w:rPr>
      <w:rFonts w:asciiTheme="majorHAnsi" w:eastAsiaTheme="majorEastAsia" w:hAnsiTheme="majorHAnsi" w:cstheme="majorBidi"/>
      <w:b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5E373F"/>
    <w:rPr>
      <w:rFonts w:asciiTheme="majorHAnsi" w:eastAsiaTheme="majorEastAsia" w:hAnsiTheme="majorHAnsi" w:cstheme="majorBidi"/>
      <w:b/>
      <w:sz w:val="30"/>
      <w:szCs w:val="24"/>
    </w:rPr>
  </w:style>
  <w:style w:type="numbering" w:customStyle="1" w:styleId="LH">
    <w:name w:val="L_H"/>
    <w:basedOn w:val="KeineListe"/>
    <w:uiPriority w:val="99"/>
    <w:rsid w:val="00F335DC"/>
    <w:pPr>
      <w:numPr>
        <w:numId w:val="4"/>
      </w:numPr>
    </w:pPr>
  </w:style>
  <w:style w:type="paragraph" w:styleId="Verzeichnis1">
    <w:name w:val="toc 1"/>
    <w:basedOn w:val="Standard"/>
    <w:next w:val="Standard"/>
    <w:uiPriority w:val="39"/>
    <w:rsid w:val="002A1DA2"/>
    <w:pPr>
      <w:tabs>
        <w:tab w:val="left" w:pos="992"/>
        <w:tab w:val="right" w:leader="dot" w:pos="8505"/>
      </w:tabs>
      <w:spacing w:before="360" w:after="160" w:line="300" w:lineRule="exact"/>
      <w:ind w:left="992" w:hanging="992"/>
    </w:pPr>
    <w:rPr>
      <w:sz w:val="22"/>
    </w:rPr>
  </w:style>
  <w:style w:type="paragraph" w:styleId="Verzeichnis2">
    <w:name w:val="toc 2"/>
    <w:basedOn w:val="Standard"/>
    <w:next w:val="Standard"/>
    <w:uiPriority w:val="39"/>
    <w:rsid w:val="002A1DA2"/>
    <w:pPr>
      <w:tabs>
        <w:tab w:val="left" w:pos="992"/>
        <w:tab w:val="right" w:leader="dot" w:pos="8505"/>
      </w:tabs>
      <w:spacing w:before="240" w:after="160" w:line="300" w:lineRule="exact"/>
      <w:ind w:left="992" w:hanging="992"/>
    </w:pPr>
    <w:rPr>
      <w:sz w:val="22"/>
    </w:rPr>
  </w:style>
  <w:style w:type="paragraph" w:styleId="Verzeichnis3">
    <w:name w:val="toc 3"/>
    <w:basedOn w:val="Standard"/>
    <w:next w:val="Standard"/>
    <w:uiPriority w:val="39"/>
    <w:rsid w:val="0053199A"/>
    <w:pPr>
      <w:spacing w:after="160" w:line="300" w:lineRule="exact"/>
      <w:ind w:left="992" w:hanging="992"/>
    </w:pPr>
    <w:rPr>
      <w:sz w:val="22"/>
    </w:rPr>
  </w:style>
  <w:style w:type="character" w:styleId="Hyperlink">
    <w:name w:val="Hyperlink"/>
    <w:basedOn w:val="Absatz-Standardschriftart"/>
    <w:uiPriority w:val="99"/>
    <w:rsid w:val="002A1DA2"/>
    <w:rPr>
      <w:color w:val="B5B8BF" w:themeColor="hyperlink"/>
      <w:u w:val="single"/>
    </w:rPr>
  </w:style>
  <w:style w:type="paragraph" w:customStyle="1" w:styleId="Einleitung">
    <w:name w:val="Einleitung"/>
    <w:basedOn w:val="Standard"/>
    <w:uiPriority w:val="9"/>
    <w:qFormat/>
    <w:rsid w:val="006D699C"/>
    <w:pPr>
      <w:spacing w:line="360" w:lineRule="atLeast"/>
    </w:pPr>
    <w:rPr>
      <w:b/>
      <w:sz w:val="26"/>
    </w:rPr>
  </w:style>
  <w:style w:type="paragraph" w:styleId="Zitat">
    <w:name w:val="Quote"/>
    <w:basedOn w:val="Standard"/>
    <w:link w:val="ZitatZchn"/>
    <w:uiPriority w:val="11"/>
    <w:qFormat/>
    <w:rsid w:val="00812F7E"/>
    <w:pPr>
      <w:pBdr>
        <w:top w:val="single" w:sz="4" w:space="10" w:color="B51F1F" w:themeColor="accent1"/>
        <w:bottom w:val="single" w:sz="4" w:space="10" w:color="B51F1F" w:themeColor="accent1"/>
      </w:pBdr>
      <w:spacing w:before="360" w:after="360"/>
      <w:ind w:left="992" w:right="992"/>
      <w:contextualSpacing/>
    </w:pPr>
    <w:rPr>
      <w:i/>
      <w:iCs/>
      <w:color w:val="B51F1F" w:themeColor="accent1"/>
    </w:rPr>
  </w:style>
  <w:style w:type="character" w:customStyle="1" w:styleId="ZitatZchn">
    <w:name w:val="Zitat Zchn"/>
    <w:basedOn w:val="Absatz-Standardschriftart"/>
    <w:link w:val="Zitat"/>
    <w:uiPriority w:val="11"/>
    <w:rsid w:val="00812F7E"/>
    <w:rPr>
      <w:i/>
      <w:iCs/>
      <w:color w:val="B51F1F" w:themeColor="accent1"/>
    </w:rPr>
  </w:style>
  <w:style w:type="character" w:customStyle="1" w:styleId="ZitatQuelle">
    <w:name w:val="Zitat Quelle"/>
    <w:basedOn w:val="Absatz-Standardschriftart"/>
    <w:uiPriority w:val="11"/>
    <w:qFormat/>
    <w:rsid w:val="00D51B87"/>
    <w:rPr>
      <w:rFonts w:ascii="Arial" w:hAnsi="Arial"/>
      <w:b/>
      <w:i/>
      <w:color w:val="B51F1F" w:themeColor="accent1"/>
    </w:rPr>
  </w:style>
  <w:style w:type="table" w:styleId="Listentabelle4Akzent1">
    <w:name w:val="List Table 4 Accent 1"/>
    <w:basedOn w:val="NormaleTabelle"/>
    <w:uiPriority w:val="49"/>
    <w:rsid w:val="00F4720A"/>
    <w:pPr>
      <w:spacing w:after="0"/>
    </w:pPr>
    <w:tblPr>
      <w:tblStyleRowBandSize w:val="1"/>
      <w:tblStyleColBandSize w:val="1"/>
      <w:tblBorders>
        <w:top w:val="single" w:sz="4" w:space="0" w:color="E46666" w:themeColor="accent1" w:themeTint="99"/>
        <w:left w:val="single" w:sz="4" w:space="0" w:color="E46666" w:themeColor="accent1" w:themeTint="99"/>
        <w:bottom w:val="single" w:sz="4" w:space="0" w:color="E46666" w:themeColor="accent1" w:themeTint="99"/>
        <w:right w:val="single" w:sz="4" w:space="0" w:color="E46666" w:themeColor="accent1" w:themeTint="99"/>
        <w:insideH w:val="single" w:sz="4" w:space="0" w:color="E4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1F1F" w:themeColor="accent1"/>
          <w:left w:val="single" w:sz="4" w:space="0" w:color="B51F1F" w:themeColor="accent1"/>
          <w:bottom w:val="single" w:sz="4" w:space="0" w:color="B51F1F" w:themeColor="accent1"/>
          <w:right w:val="single" w:sz="4" w:space="0" w:color="B51F1F" w:themeColor="accent1"/>
          <w:insideH w:val="nil"/>
        </w:tcBorders>
        <w:shd w:val="clear" w:color="auto" w:fill="B51F1F" w:themeFill="accent1"/>
      </w:tcPr>
    </w:tblStylePr>
    <w:tblStylePr w:type="lastRow">
      <w:rPr>
        <w:b/>
        <w:bCs/>
      </w:rPr>
      <w:tblPr/>
      <w:tcPr>
        <w:tcBorders>
          <w:top w:val="double" w:sz="4" w:space="0" w:color="E4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1" w:themeFillTint="33"/>
      </w:tcPr>
    </w:tblStylePr>
    <w:tblStylePr w:type="band1Horz">
      <w:tblPr/>
      <w:tcPr>
        <w:shd w:val="clear" w:color="auto" w:fill="F6CCCC" w:themeFill="accent1" w:themeFillTint="33"/>
      </w:tcPr>
    </w:tblStylePr>
  </w:style>
  <w:style w:type="table" w:customStyle="1" w:styleId="LebensraumTirol">
    <w:name w:val="Lebensraum Tirol"/>
    <w:basedOn w:val="NormaleTabelle"/>
    <w:uiPriority w:val="99"/>
    <w:rsid w:val="001A73BF"/>
    <w:pPr>
      <w:spacing w:after="0"/>
    </w:pPr>
    <w:rPr>
      <w:rFonts w:ascii="Arial" w:hAnsi="Arial"/>
      <w:color w:val="6C6E74" w:themeColor="text2"/>
      <w:sz w:val="16"/>
    </w:rPr>
    <w:tblPr>
      <w:tblBorders>
        <w:top w:val="single" w:sz="4" w:space="0" w:color="B5B8BF" w:themeColor="background2"/>
        <w:insideH w:val="single" w:sz="4" w:space="0" w:color="B5B8BF" w:themeColor="background2"/>
        <w:insideV w:val="single" w:sz="4" w:space="0" w:color="B5B8BF" w:themeColor="background2"/>
      </w:tblBorders>
      <w:tblCellMar>
        <w:left w:w="57" w:type="dxa"/>
        <w:bottom w:w="57" w:type="dxa"/>
        <w:right w:w="57" w:type="dxa"/>
      </w:tblCellMar>
    </w:tblPr>
    <w:tblStylePr w:type="firstRow">
      <w:rPr>
        <w:color w:val="FFFFFF"/>
      </w:rPr>
      <w:tblPr/>
      <w:tcPr>
        <w:tcBorders>
          <w:top w:val="single" w:sz="4" w:space="0" w:color="B51F1F" w:themeColor="accent1"/>
          <w:left w:val="nil"/>
          <w:bottom w:val="nil"/>
          <w:right w:val="nil"/>
        </w:tcBorders>
        <w:shd w:val="clear" w:color="auto" w:fill="B51F1F" w:themeFill="accent1"/>
      </w:tcPr>
    </w:tblStylePr>
  </w:style>
  <w:style w:type="paragraph" w:styleId="Beschriftung">
    <w:name w:val="caption"/>
    <w:basedOn w:val="Standard"/>
    <w:next w:val="Standard"/>
    <w:uiPriority w:val="35"/>
    <w:qFormat/>
    <w:rsid w:val="00367517"/>
    <w:pPr>
      <w:tabs>
        <w:tab w:val="left" w:leader="underscore" w:pos="1134"/>
      </w:tabs>
      <w:spacing w:line="220" w:lineRule="atLeast"/>
      <w:contextualSpacing/>
    </w:pPr>
    <w:rPr>
      <w:rFonts w:ascii="Arial" w:hAnsi="Arial"/>
      <w:iCs/>
      <w:color w:val="6C6E74" w:themeColor="text2"/>
      <w:sz w:val="16"/>
      <w:szCs w:val="18"/>
    </w:rPr>
  </w:style>
  <w:style w:type="paragraph" w:styleId="Aufzhlungszeichen">
    <w:name w:val="List Bullet"/>
    <w:basedOn w:val="Standard"/>
    <w:uiPriority w:val="22"/>
    <w:qFormat/>
    <w:rsid w:val="00A63265"/>
    <w:pPr>
      <w:numPr>
        <w:numId w:val="9"/>
      </w:numPr>
    </w:pPr>
  </w:style>
  <w:style w:type="paragraph" w:styleId="Aufzhlungszeichen2">
    <w:name w:val="List Bullet 2"/>
    <w:basedOn w:val="Standard"/>
    <w:uiPriority w:val="22"/>
    <w:qFormat/>
    <w:rsid w:val="00A63265"/>
    <w:pPr>
      <w:numPr>
        <w:ilvl w:val="1"/>
        <w:numId w:val="9"/>
      </w:numPr>
    </w:pPr>
  </w:style>
  <w:style w:type="paragraph" w:styleId="Aufzhlungszeichen3">
    <w:name w:val="List Bullet 3"/>
    <w:basedOn w:val="Standard"/>
    <w:uiPriority w:val="22"/>
    <w:qFormat/>
    <w:rsid w:val="00A63265"/>
    <w:pPr>
      <w:numPr>
        <w:ilvl w:val="2"/>
        <w:numId w:val="9"/>
      </w:numPr>
    </w:pPr>
  </w:style>
  <w:style w:type="paragraph" w:styleId="Aufzhlungszeichen4">
    <w:name w:val="List Bullet 4"/>
    <w:basedOn w:val="Standard"/>
    <w:uiPriority w:val="22"/>
    <w:rsid w:val="00A63265"/>
    <w:pPr>
      <w:numPr>
        <w:ilvl w:val="3"/>
        <w:numId w:val="9"/>
      </w:numPr>
    </w:pPr>
  </w:style>
  <w:style w:type="paragraph" w:styleId="Aufzhlungszeichen5">
    <w:name w:val="List Bullet 5"/>
    <w:basedOn w:val="Standard"/>
    <w:uiPriority w:val="22"/>
    <w:rsid w:val="00A63265"/>
    <w:pPr>
      <w:numPr>
        <w:ilvl w:val="4"/>
        <w:numId w:val="9"/>
      </w:numPr>
    </w:pPr>
  </w:style>
  <w:style w:type="numbering" w:customStyle="1" w:styleId="LB">
    <w:name w:val="L_B"/>
    <w:basedOn w:val="KeineListe"/>
    <w:uiPriority w:val="99"/>
    <w:rsid w:val="004D4A81"/>
    <w:pPr>
      <w:numPr>
        <w:numId w:val="8"/>
      </w:numPr>
    </w:pPr>
  </w:style>
  <w:style w:type="paragraph" w:styleId="Liste">
    <w:name w:val="List"/>
    <w:basedOn w:val="Standard"/>
    <w:uiPriority w:val="22"/>
    <w:qFormat/>
    <w:rsid w:val="0018143D"/>
    <w:pPr>
      <w:numPr>
        <w:numId w:val="11"/>
      </w:numPr>
    </w:pPr>
  </w:style>
  <w:style w:type="paragraph" w:styleId="Liste2">
    <w:name w:val="List 2"/>
    <w:basedOn w:val="Standard"/>
    <w:uiPriority w:val="22"/>
    <w:qFormat/>
    <w:rsid w:val="0018143D"/>
    <w:pPr>
      <w:numPr>
        <w:ilvl w:val="1"/>
        <w:numId w:val="11"/>
      </w:numPr>
    </w:pPr>
  </w:style>
  <w:style w:type="paragraph" w:styleId="Liste3">
    <w:name w:val="List 3"/>
    <w:basedOn w:val="Standard"/>
    <w:uiPriority w:val="22"/>
    <w:qFormat/>
    <w:rsid w:val="0018143D"/>
    <w:pPr>
      <w:numPr>
        <w:ilvl w:val="2"/>
        <w:numId w:val="11"/>
      </w:numPr>
    </w:pPr>
  </w:style>
  <w:style w:type="numbering" w:customStyle="1" w:styleId="LN">
    <w:name w:val="L_N"/>
    <w:basedOn w:val="KeineListe"/>
    <w:uiPriority w:val="99"/>
    <w:rsid w:val="00DC1D81"/>
    <w:pPr>
      <w:numPr>
        <w:numId w:val="10"/>
      </w:numPr>
    </w:pPr>
  </w:style>
  <w:style w:type="character" w:styleId="Platzhaltertext">
    <w:name w:val="Placeholder Text"/>
    <w:basedOn w:val="Absatz-Standardschriftart"/>
    <w:uiPriority w:val="44"/>
    <w:rsid w:val="0069183B"/>
    <w:rPr>
      <w:color w:val="808080"/>
    </w:rPr>
  </w:style>
  <w:style w:type="paragraph" w:customStyle="1" w:styleId="Titel2">
    <w:name w:val="Titel2"/>
    <w:basedOn w:val="Titel"/>
    <w:link w:val="Titel2Zchn"/>
    <w:qFormat/>
    <w:rsid w:val="006A5895"/>
    <w:pPr>
      <w:pBdr>
        <w:top w:val="none" w:sz="0" w:space="0" w:color="auto"/>
        <w:bottom w:val="none" w:sz="0" w:space="0" w:color="auto"/>
      </w:pBdr>
      <w:spacing w:before="284"/>
    </w:pPr>
    <w:rPr>
      <w:sz w:val="68"/>
    </w:rPr>
  </w:style>
  <w:style w:type="paragraph" w:customStyle="1" w:styleId="Titel3">
    <w:name w:val="Titel3"/>
    <w:basedOn w:val="Titel2"/>
    <w:link w:val="Titel3Zchn"/>
    <w:uiPriority w:val="9"/>
    <w:qFormat/>
    <w:rsid w:val="005E26AB"/>
    <w:rPr>
      <w:sz w:val="56"/>
    </w:rPr>
  </w:style>
  <w:style w:type="character" w:customStyle="1" w:styleId="Titel2Zchn">
    <w:name w:val="Titel2 Zchn"/>
    <w:basedOn w:val="TitelZchn"/>
    <w:link w:val="Titel2"/>
    <w:rsid w:val="005E26AB"/>
    <w:rPr>
      <w:rFonts w:asciiTheme="majorHAnsi" w:eastAsiaTheme="majorEastAsia" w:hAnsiTheme="majorHAnsi" w:cstheme="majorBidi"/>
      <w:caps/>
      <w:color w:val="B51F1F" w:themeColor="accent1"/>
      <w:spacing w:val="60"/>
      <w:kern w:val="28"/>
      <w:sz w:val="68"/>
      <w:szCs w:val="56"/>
    </w:rPr>
  </w:style>
  <w:style w:type="character" w:customStyle="1" w:styleId="Titel3Zchn">
    <w:name w:val="Titel3 Zchn"/>
    <w:basedOn w:val="Titel2Zchn"/>
    <w:link w:val="Titel3"/>
    <w:uiPriority w:val="9"/>
    <w:rsid w:val="005E26AB"/>
    <w:rPr>
      <w:rFonts w:asciiTheme="majorHAnsi" w:eastAsiaTheme="majorEastAsia" w:hAnsiTheme="majorHAnsi" w:cstheme="majorBidi"/>
      <w:caps/>
      <w:color w:val="B51F1F" w:themeColor="accent1"/>
      <w:spacing w:val="60"/>
      <w:kern w:val="28"/>
      <w:sz w:val="56"/>
      <w:szCs w:val="56"/>
    </w:rPr>
  </w:style>
  <w:style w:type="paragraph" w:styleId="Listenabsatz">
    <w:name w:val="List Paragraph"/>
    <w:basedOn w:val="Standard"/>
    <w:uiPriority w:val="99"/>
    <w:semiHidden/>
    <w:qFormat/>
    <w:rsid w:val="00C7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ffner\Standortagentur%20Tirol%20GmbH\SAT%20-%2003_Vorlagen\ALLGEMEIN\SAT_A4H.dotx" TargetMode="External"/></Relationships>
</file>

<file path=word/theme/theme1.xml><?xml version="1.0" encoding="utf-8"?>
<a:theme xmlns:a="http://schemas.openxmlformats.org/drawingml/2006/main" name="Office">
  <a:themeElements>
    <a:clrScheme name="Lebensraum Tirol">
      <a:dk1>
        <a:srgbClr val="000000"/>
      </a:dk1>
      <a:lt1>
        <a:srgbClr val="FFFFFF"/>
      </a:lt1>
      <a:dk2>
        <a:srgbClr val="6C6E74"/>
      </a:dk2>
      <a:lt2>
        <a:srgbClr val="B5B8BF"/>
      </a:lt2>
      <a:accent1>
        <a:srgbClr val="B51F1F"/>
      </a:accent1>
      <a:accent2>
        <a:srgbClr val="DA96C1"/>
      </a:accent2>
      <a:accent3>
        <a:srgbClr val="85B9E5"/>
      </a:accent3>
      <a:accent4>
        <a:srgbClr val="00786B"/>
      </a:accent4>
      <a:accent5>
        <a:srgbClr val="8FA924"/>
      </a:accent5>
      <a:accent6>
        <a:srgbClr val="FAB500"/>
      </a:accent6>
      <a:hlink>
        <a:srgbClr val="B5B8BF"/>
      </a:hlink>
      <a:folHlink>
        <a:srgbClr val="6C6E74"/>
      </a:folHlink>
    </a:clrScheme>
    <a:fontScheme name="Lebensraum Tirol">
      <a:majorFont>
        <a:latin typeface="Tirol Sans Office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f59dd5c3-ff0e-4f2b-a8f0-3e5915c2ce75" xsi:nil="true"/>
    <TaxCatchAll xmlns="a1af03ad-79eb-4691-8d70-c282e0d86906" xsi:nil="true"/>
    <Team xmlns="f59dd5c3-ff0e-4f2b-a8f0-3e5915c2ce75" xsi:nil="true"/>
    <_Flow_SignoffStatus xmlns="f59dd5c3-ff0e-4f2b-a8f0-3e5915c2ce75" xsi:nil="true"/>
    <lcf76f155ced4ddcb4097134ff3c332f xmlns="f59dd5c3-ff0e-4f2b-a8f0-3e5915c2ce75">
      <Terms xmlns="http://schemas.microsoft.com/office/infopath/2007/PartnerControls"/>
    </lcf76f155ced4ddcb4097134ff3c332f>
    <Person xmlns="f59dd5c3-ff0e-4f2b-a8f0-3e5915c2ce75">
      <UserInfo>
        <DisplayName/>
        <AccountId xsi:nil="true"/>
        <AccountType/>
      </UserInfo>
    </Person>
    <Auswahl xmlns="f59dd5c3-ff0e-4f2b-a8f0-3e5915c2ce75">true</Auswah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0AB656E0E7A4F8CD96CB806E75FB9" ma:contentTypeVersion="22" ma:contentTypeDescription="Ein neues Dokument erstellen." ma:contentTypeScope="" ma:versionID="7d79d59ea818f22cb5404a648aaecc63">
  <xsd:schema xmlns:xsd="http://www.w3.org/2001/XMLSchema" xmlns:xs="http://www.w3.org/2001/XMLSchema" xmlns:p="http://schemas.microsoft.com/office/2006/metadata/properties" xmlns:ns2="a1af03ad-79eb-4691-8d70-c282e0d86906" xmlns:ns3="f59dd5c3-ff0e-4f2b-a8f0-3e5915c2ce75" targetNamespace="http://schemas.microsoft.com/office/2006/metadata/properties" ma:root="true" ma:fieldsID="f9dc1ddc6cb67e34900bc4226464e217" ns2:_="" ns3:_="">
    <xsd:import namespace="a1af03ad-79eb-4691-8d70-c282e0d86906"/>
    <xsd:import namespace="f59dd5c3-ff0e-4f2b-a8f0-3e5915c2ce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GenerationTime" minOccurs="0"/>
                <xsd:element ref="ns3:MediaServiceEventHashCode" minOccurs="0"/>
                <xsd:element ref="ns3:Team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Person" minOccurs="0"/>
                <xsd:element ref="ns3:Ausw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03ad-79eb-4691-8d70-c282e0d8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56e1d9-2944-450f-af41-bfaecd2b1d63}" ma:internalName="TaxCatchAll" ma:showField="CatchAllData" ma:web="a1af03ad-79eb-4691-8d70-c282e0d86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d5c3-ff0e-4f2b-a8f0-3e5915c2c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est" ma:index="16" nillable="true" ma:displayName="Tag" ma:description="Tag deine Dokumente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anstaltungen"/>
                    <xsd:enumeration value="Projekte"/>
                    <xsd:enumeration value="Angebote und Rechnungen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Team" ma:index="19" nillable="true" ma:displayName="Team" ma:description="Zugeordnetes 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k"/>
                    <xsd:enumeration value="Gesundheit"/>
                    <xsd:enumeration value="EEN"/>
                    <xsd:enumeration value="BASE"/>
                    <xsd:enumeration value="start.up"/>
                    <xsd:enumeration value="MUK"/>
                    <xsd:enumeration value="Fo&amp;Fi"/>
                    <xsd:enumeration value="Finanzen"/>
                    <xsd:enumeration value="Recht&amp;Interne Prozesse"/>
                    <xsd:enumeration value="Office"/>
                    <xsd:enumeration value="Personal"/>
                    <xsd:enumeration value="Evaluierungen"/>
                    <xsd:enumeration value="Trendmonitoring"/>
                    <xsd:enumeration value="digital.tirol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c0f226-2b92-4f4b-bf38-e906ae68f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swahl" ma:index="28" nillable="true" ma:displayName="Auswahl" ma:default="1" ma:format="Dropdown" ma:internalName="Auswah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3B6D6-3E73-4F46-95F7-5308F0DE2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5F1E9-52C9-4CF0-9CE5-6C2D532933AD}">
  <ds:schemaRefs>
    <ds:schemaRef ds:uri="http://schemas.microsoft.com/office/2006/metadata/properties"/>
    <ds:schemaRef ds:uri="http://schemas.microsoft.com/office/infopath/2007/PartnerControls"/>
    <ds:schemaRef ds:uri="f59dd5c3-ff0e-4f2b-a8f0-3e5915c2ce75"/>
    <ds:schemaRef ds:uri="a1af03ad-79eb-4691-8d70-c282e0d86906"/>
  </ds:schemaRefs>
</ds:datastoreItem>
</file>

<file path=customXml/itemProps3.xml><?xml version="1.0" encoding="utf-8"?>
<ds:datastoreItem xmlns:ds="http://schemas.openxmlformats.org/officeDocument/2006/customXml" ds:itemID="{EEE47E68-6463-40BA-9130-DAD683AC9401}"/>
</file>

<file path=customXml/itemProps4.xml><?xml version="1.0" encoding="utf-8"?>
<ds:datastoreItem xmlns:ds="http://schemas.openxmlformats.org/officeDocument/2006/customXml" ds:itemID="{CC3DF776-0FB2-4365-A9F7-11EED13E0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SAT_A4H</Template>
  <TotalTime>0</TotalTime>
  <Pages>2</Pages>
  <Words>359</Words>
  <Characters>1914</Characters>
  <Application>Microsoft Office Word</Application>
  <DocSecurity>0</DocSecurity>
  <Lines>40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Stoffner</dc:creator>
  <cp:keywords/>
  <dc:description/>
  <cp:lastModifiedBy>Rudolf Stoffner</cp:lastModifiedBy>
  <cp:revision>6</cp:revision>
  <dcterms:created xsi:type="dcterms:W3CDTF">2022-11-04T08:22:00Z</dcterms:created>
  <dcterms:modified xsi:type="dcterms:W3CDTF">2022-11-04T09:06:00Z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0x0101001060AB656E0E7A4F8CD96CB806E75FB9</vt:lpwstr>
  </property>
  <property fmtid="{D5CDD505-2E9C-101B-9397-08002B2CF9AE}" pid="3" name="MediaServiceImageTags">
    <vt:lpwstr/>
  </property>
</Properties>
</file>